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59C4" w14:textId="77777777" w:rsidR="00F407F2" w:rsidRPr="00B75957" w:rsidRDefault="0037650A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8A79A0" wp14:editId="0668BCE8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14:paraId="425EA6B2" w14:textId="77777777" w:rsidR="000103F7" w:rsidRDefault="000103F7" w:rsidP="00D906FD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442DC31F" w14:textId="77777777"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</w:t>
      </w:r>
      <w:r w:rsidR="000103F7">
        <w:rPr>
          <w:rFonts w:ascii="Arial" w:hAnsi="Arial" w:cs="Arial"/>
          <w:sz w:val="18"/>
          <w:szCs w:val="18"/>
        </w:rPr>
        <w:t>anlehnend an das</w:t>
      </w:r>
      <w:r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</w:p>
    <w:p w14:paraId="2AA3488A" w14:textId="77777777"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5522AC86" w14:textId="77777777"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103F7">
        <w:rPr>
          <w:rFonts w:ascii="Arial" w:hAnsi="Arial" w:cs="Arial"/>
          <w:b/>
          <w:noProof/>
          <w:sz w:val="32"/>
          <w:szCs w:val="32"/>
        </w:rPr>
        <w:t xml:space="preserve">Sauberlaufsystem </w:t>
      </w:r>
      <w:r w:rsidR="00D35653">
        <w:rPr>
          <w:rFonts w:ascii="Arial" w:hAnsi="Arial" w:cs="Arial"/>
          <w:b/>
          <w:noProof/>
          <w:sz w:val="32"/>
          <w:szCs w:val="32"/>
        </w:rPr>
        <w:t xml:space="preserve">Coral </w:t>
      </w:r>
      <w:r w:rsidR="000941F7">
        <w:rPr>
          <w:rFonts w:ascii="Arial" w:hAnsi="Arial" w:cs="Arial"/>
          <w:b/>
          <w:noProof/>
          <w:sz w:val="32"/>
          <w:szCs w:val="32"/>
        </w:rPr>
        <w:t>Grip MD</w:t>
      </w:r>
    </w:p>
    <w:p w14:paraId="2E417B14" w14:textId="77777777"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211B8569" w14:textId="77777777" w:rsidR="000941F7" w:rsidRDefault="000941F7" w:rsidP="000941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941F7">
        <w:rPr>
          <w:rFonts w:ascii="Arial" w:hAnsi="Arial" w:cs="Arial"/>
          <w:sz w:val="24"/>
          <w:szCs w:val="24"/>
        </w:rPr>
        <w:t xml:space="preserve">Strapazierfähiges Sauberlaufsystem für maximale Schmutzentfernung im </w:t>
      </w:r>
    </w:p>
    <w:p w14:paraId="37D9CA23" w14:textId="77777777" w:rsidR="00696B41" w:rsidRDefault="000941F7" w:rsidP="000941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941F7">
        <w:rPr>
          <w:rFonts w:ascii="Arial" w:hAnsi="Arial" w:cs="Arial"/>
          <w:sz w:val="24"/>
          <w:szCs w:val="24"/>
        </w:rPr>
        <w:t>Außen- und Eingangsbereich mit starker Begehungsfrequenz.</w:t>
      </w:r>
    </w:p>
    <w:p w14:paraId="392C7503" w14:textId="77777777" w:rsidR="00696B41" w:rsidRDefault="00696B41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991B4D3" w14:textId="77777777" w:rsidR="00D35653" w:rsidRPr="00D35653" w:rsidRDefault="00D35653" w:rsidP="00696B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Herstellungsart: </w:t>
      </w:r>
      <w:r w:rsidR="000941F7" w:rsidRPr="000941F7">
        <w:rPr>
          <w:rFonts w:ascii="Arial" w:hAnsi="Arial" w:cs="Arial"/>
          <w:b/>
          <w:sz w:val="18"/>
          <w:szCs w:val="18"/>
        </w:rPr>
        <w:t>3-dimensional gebundene Monofilamente</w:t>
      </w:r>
      <w:r w:rsidR="000941F7">
        <w:rPr>
          <w:rFonts w:ascii="Arial" w:hAnsi="Arial" w:cs="Arial"/>
          <w:bCs/>
          <w:sz w:val="18"/>
          <w:szCs w:val="18"/>
        </w:rPr>
        <w:t xml:space="preserve"> und Antirutschgranulat,</w:t>
      </w:r>
    </w:p>
    <w:p w14:paraId="65D30074" w14:textId="77777777" w:rsidR="00A71272" w:rsidRPr="00A71272" w:rsidRDefault="00A71272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Hlk83716740"/>
      <w:r w:rsidRPr="00A71272">
        <w:rPr>
          <w:rFonts w:ascii="Arial" w:hAnsi="Arial" w:cs="Arial"/>
          <w:bCs/>
          <w:sz w:val="18"/>
          <w:szCs w:val="18"/>
        </w:rPr>
        <w:t xml:space="preserve">Polmaterial: </w:t>
      </w:r>
      <w:r w:rsidR="00DF0F2F">
        <w:rPr>
          <w:rFonts w:ascii="Arial" w:hAnsi="Arial" w:cs="Arial"/>
          <w:bCs/>
          <w:sz w:val="18"/>
          <w:szCs w:val="18"/>
        </w:rPr>
        <w:t>100%</w:t>
      </w:r>
      <w:r w:rsidRPr="00A71272">
        <w:rPr>
          <w:rFonts w:ascii="Arial" w:hAnsi="Arial" w:cs="Arial"/>
          <w:b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Cs/>
          <w:sz w:val="18"/>
          <w:szCs w:val="18"/>
        </w:rPr>
        <w:t>Vinyl</w:t>
      </w:r>
      <w:r w:rsidRPr="00DF0F2F">
        <w:rPr>
          <w:rFonts w:ascii="Arial" w:hAnsi="Arial" w:cs="Arial"/>
          <w:bCs/>
          <w:sz w:val="18"/>
          <w:szCs w:val="18"/>
        </w:rPr>
        <w:t>,</w:t>
      </w:r>
      <w:r w:rsidRPr="00A71272">
        <w:rPr>
          <w:rFonts w:ascii="Arial" w:hAnsi="Arial" w:cs="Arial"/>
          <w:b/>
          <w:sz w:val="18"/>
          <w:szCs w:val="18"/>
        </w:rPr>
        <w:t xml:space="preserve"> durchgefärbt,</w:t>
      </w:r>
    </w:p>
    <w:bookmarkEnd w:id="0"/>
    <w:p w14:paraId="6AC56171" w14:textId="77777777" w:rsidR="00D35653" w:rsidRPr="00D35653" w:rsidRDefault="00D35653" w:rsidP="00A71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Rückenmaterial: </w:t>
      </w:r>
      <w:r w:rsidR="00DF0F2F">
        <w:rPr>
          <w:rFonts w:ascii="Arial" w:hAnsi="Arial" w:cs="Arial"/>
          <w:bCs/>
          <w:sz w:val="18"/>
          <w:szCs w:val="18"/>
        </w:rPr>
        <w:t xml:space="preserve">offene Struktur / </w:t>
      </w:r>
      <w:r w:rsidRPr="00D35653">
        <w:rPr>
          <w:rFonts w:ascii="Arial" w:hAnsi="Arial" w:cs="Arial"/>
          <w:bCs/>
          <w:sz w:val="18"/>
          <w:szCs w:val="18"/>
        </w:rPr>
        <w:t>Everfort Vinyl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31381D32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3035EB">
        <w:rPr>
          <w:rFonts w:ascii="Arial" w:hAnsi="Arial" w:cs="Arial"/>
          <w:bCs/>
          <w:sz w:val="18"/>
          <w:szCs w:val="18"/>
        </w:rPr>
        <w:t>,</w:t>
      </w:r>
    </w:p>
    <w:p w14:paraId="50C4C56E" w14:textId="77777777" w:rsidR="00D35653" w:rsidRPr="00D35653" w:rsidRDefault="003035EB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="00D35653"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696B41">
        <w:rPr>
          <w:rFonts w:ascii="Arial" w:hAnsi="Arial" w:cs="Arial"/>
          <w:b/>
          <w:sz w:val="18"/>
          <w:szCs w:val="18"/>
        </w:rPr>
        <w:t>starke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Frequentierung im </w:t>
      </w:r>
      <w:r w:rsidR="00DF0F2F">
        <w:rPr>
          <w:rFonts w:ascii="Arial" w:hAnsi="Arial" w:cs="Arial"/>
          <w:b/>
          <w:sz w:val="18"/>
          <w:szCs w:val="18"/>
        </w:rPr>
        <w:t xml:space="preserve">Außen- und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D35653" w:rsidRPr="00D35653">
        <w:rPr>
          <w:rFonts w:ascii="Arial" w:hAnsi="Arial" w:cs="Arial"/>
          <w:b/>
          <w:sz w:val="18"/>
          <w:szCs w:val="18"/>
        </w:rPr>
        <w:t>bereich</w:t>
      </w:r>
      <w:r w:rsidR="00316722">
        <w:rPr>
          <w:rFonts w:ascii="Arial" w:hAnsi="Arial" w:cs="Arial"/>
          <w:b/>
          <w:sz w:val="18"/>
          <w:szCs w:val="18"/>
        </w:rPr>
        <w:t>,</w:t>
      </w:r>
    </w:p>
    <w:p w14:paraId="27D6E4A1" w14:textId="77777777" w:rsidR="00D35653" w:rsidRPr="00DF0F2F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Gesamtdicke (ISO 1765)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F0F2F" w:rsidRPr="00DF0F2F">
        <w:rPr>
          <w:rFonts w:ascii="Arial" w:hAnsi="Arial" w:cs="Arial"/>
          <w:bCs/>
          <w:sz w:val="18"/>
          <w:szCs w:val="18"/>
        </w:rPr>
        <w:t>11</w:t>
      </w:r>
      <w:r w:rsidRPr="00DF0F2F">
        <w:rPr>
          <w:rFonts w:ascii="Arial" w:hAnsi="Arial" w:cs="Arial"/>
          <w:bCs/>
          <w:sz w:val="18"/>
          <w:szCs w:val="18"/>
        </w:rPr>
        <w:t xml:space="preserve"> mm</w:t>
      </w:r>
      <w:r w:rsidR="00316722" w:rsidRPr="00DF0F2F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/>
          <w:sz w:val="18"/>
          <w:szCs w:val="18"/>
        </w:rPr>
        <w:t xml:space="preserve"> mit Rücken: </w:t>
      </w:r>
      <w:r w:rsidR="00DF0F2F" w:rsidRPr="00DF0F2F">
        <w:rPr>
          <w:rFonts w:ascii="Arial" w:hAnsi="Arial" w:cs="Arial"/>
          <w:bCs/>
          <w:sz w:val="18"/>
          <w:szCs w:val="18"/>
        </w:rPr>
        <w:t>12 mm,</w:t>
      </w:r>
    </w:p>
    <w:p w14:paraId="7A0DBBE4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696B41">
        <w:rPr>
          <w:rFonts w:ascii="Arial" w:hAnsi="Arial" w:cs="Arial"/>
          <w:bCs/>
          <w:sz w:val="18"/>
          <w:szCs w:val="18"/>
        </w:rPr>
        <w:t>3.</w:t>
      </w:r>
      <w:r w:rsidR="00DF0F2F">
        <w:rPr>
          <w:rFonts w:ascii="Arial" w:hAnsi="Arial" w:cs="Arial"/>
          <w:bCs/>
          <w:sz w:val="18"/>
          <w:szCs w:val="18"/>
        </w:rPr>
        <w:t>5</w:t>
      </w:r>
      <w:r w:rsidRPr="00D35653">
        <w:rPr>
          <w:rFonts w:ascii="Arial" w:hAnsi="Arial" w:cs="Arial"/>
          <w:bCs/>
          <w:sz w:val="18"/>
          <w:szCs w:val="18"/>
        </w:rPr>
        <w:t>00 g/m²</w:t>
      </w:r>
      <w:r w:rsidR="00316722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="00DF0F2F">
        <w:rPr>
          <w:rFonts w:ascii="Arial" w:hAnsi="Arial" w:cs="Arial"/>
          <w:bCs/>
          <w:sz w:val="18"/>
          <w:szCs w:val="18"/>
        </w:rPr>
        <w:t>: 6.500 g/m²,</w:t>
      </w:r>
    </w:p>
    <w:p w14:paraId="7BEE1E00" w14:textId="77777777" w:rsidR="00D35653" w:rsidRP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Brandverhalten (EN 13501-1)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Pr="00DF0F2F">
        <w:rPr>
          <w:rFonts w:ascii="Arial" w:hAnsi="Arial" w:cs="Arial"/>
          <w:bCs/>
          <w:sz w:val="18"/>
          <w:szCs w:val="18"/>
        </w:rPr>
        <w:t>Bfl-s1</w:t>
      </w:r>
      <w:r w:rsidR="00316722" w:rsidRPr="00DF0F2F">
        <w:rPr>
          <w:rFonts w:ascii="Arial" w:hAnsi="Arial" w:cs="Arial"/>
          <w:bCs/>
          <w:sz w:val="18"/>
          <w:szCs w:val="18"/>
        </w:rPr>
        <w:t>,</w:t>
      </w:r>
    </w:p>
    <w:p w14:paraId="7901CFB8" w14:textId="77777777" w:rsidR="00D35653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F0F2F">
        <w:rPr>
          <w:rFonts w:ascii="Arial" w:hAnsi="Arial" w:cs="Arial"/>
          <w:bCs/>
          <w:sz w:val="18"/>
          <w:szCs w:val="18"/>
        </w:rPr>
        <w:t>Rollen</w:t>
      </w:r>
      <w:r w:rsidRPr="00D35653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offene Struktur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DF0F2F">
        <w:rPr>
          <w:rFonts w:ascii="Arial" w:hAnsi="Arial" w:cs="Arial"/>
          <w:bCs/>
          <w:sz w:val="18"/>
          <w:szCs w:val="18"/>
        </w:rPr>
        <w:t>122</w:t>
      </w:r>
      <w:r w:rsidRPr="00D35653">
        <w:rPr>
          <w:rFonts w:ascii="Arial" w:hAnsi="Arial" w:cs="Arial"/>
          <w:bCs/>
          <w:sz w:val="18"/>
          <w:szCs w:val="18"/>
        </w:rPr>
        <w:t xml:space="preserve"> cm</w:t>
      </w:r>
      <w:r w:rsidR="00316722">
        <w:rPr>
          <w:rFonts w:ascii="Arial" w:hAnsi="Arial" w:cs="Arial"/>
          <w:bCs/>
          <w:sz w:val="18"/>
          <w:szCs w:val="18"/>
        </w:rPr>
        <w:t>,</w:t>
      </w:r>
      <w:r w:rsidR="00DF0F2F">
        <w:rPr>
          <w:rFonts w:ascii="Arial" w:hAnsi="Arial" w:cs="Arial"/>
          <w:bCs/>
          <w:sz w:val="18"/>
          <w:szCs w:val="18"/>
        </w:rPr>
        <w:t xml:space="preserve"> </w:t>
      </w:r>
      <w:r w:rsidR="00DF0F2F" w:rsidRPr="00DF0F2F">
        <w:rPr>
          <w:rFonts w:ascii="Arial" w:hAnsi="Arial" w:cs="Arial"/>
          <w:b/>
          <w:sz w:val="18"/>
          <w:szCs w:val="18"/>
        </w:rPr>
        <w:t>mit Rücken</w:t>
      </w:r>
      <w:r w:rsidR="00DF0F2F">
        <w:rPr>
          <w:rFonts w:ascii="Arial" w:hAnsi="Arial" w:cs="Arial"/>
          <w:bCs/>
          <w:sz w:val="18"/>
          <w:szCs w:val="18"/>
        </w:rPr>
        <w:t xml:space="preserve"> 127 cm,</w:t>
      </w:r>
    </w:p>
    <w:p w14:paraId="558AD16F" w14:textId="77777777" w:rsidR="00DF0F2F" w:rsidRDefault="00DF0F2F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Matten </w:t>
      </w:r>
      <w:r w:rsidRPr="00DF0F2F">
        <w:rPr>
          <w:rFonts w:ascii="Arial" w:hAnsi="Arial" w:cs="Arial"/>
          <w:b/>
          <w:sz w:val="18"/>
          <w:szCs w:val="18"/>
        </w:rPr>
        <w:t>offene Struktur</w:t>
      </w:r>
      <w:r>
        <w:rPr>
          <w:rFonts w:ascii="Arial" w:hAnsi="Arial" w:cs="Arial"/>
          <w:bCs/>
          <w:sz w:val="18"/>
          <w:szCs w:val="18"/>
        </w:rPr>
        <w:t xml:space="preserve"> 60 x 90 cm,</w:t>
      </w:r>
    </w:p>
    <w:p w14:paraId="49917873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Verlegung</w:t>
      </w:r>
      <w:r w:rsidR="003035EB">
        <w:rPr>
          <w:rFonts w:ascii="Arial" w:hAnsi="Arial" w:cs="Arial"/>
          <w:bCs/>
          <w:sz w:val="18"/>
          <w:szCs w:val="18"/>
        </w:rPr>
        <w:t xml:space="preserve"> </w:t>
      </w:r>
      <w:r w:rsidR="003035EB" w:rsidRPr="00695ABE">
        <w:rPr>
          <w:rFonts w:ascii="Arial" w:hAnsi="Arial" w:cs="Arial"/>
          <w:bCs/>
          <w:sz w:val="18"/>
          <w:szCs w:val="18"/>
        </w:rPr>
        <w:t>Rollen</w:t>
      </w:r>
      <w:r w:rsidRPr="00695ABE">
        <w:rPr>
          <w:rFonts w:ascii="Arial" w:hAnsi="Arial" w:cs="Arial"/>
          <w:bCs/>
          <w:sz w:val="18"/>
          <w:szCs w:val="18"/>
        </w:rPr>
        <w:t xml:space="preserve">: </w:t>
      </w:r>
      <w:r w:rsidR="004F75BB" w:rsidRPr="00695ABE">
        <w:rPr>
          <w:rFonts w:ascii="Arial" w:hAnsi="Arial" w:cs="Arial"/>
          <w:bCs/>
          <w:sz w:val="18"/>
          <w:szCs w:val="18"/>
        </w:rPr>
        <w:t>auf planebenen Untergrund</w:t>
      </w:r>
      <w:r w:rsidR="005C6084" w:rsidRPr="00695ABE">
        <w:rPr>
          <w:rFonts w:ascii="Arial" w:hAnsi="Arial" w:cs="Arial"/>
          <w:bCs/>
          <w:sz w:val="18"/>
          <w:szCs w:val="18"/>
        </w:rPr>
        <w:t>,</w:t>
      </w:r>
    </w:p>
    <w:p w14:paraId="6CC6A78B" w14:textId="77777777" w:rsidR="00E7351F" w:rsidRPr="00D35653" w:rsidRDefault="00E7351F" w:rsidP="00E735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Dessin: </w:t>
      </w:r>
      <w:r w:rsidR="00DF0F2F" w:rsidRPr="00DF0F2F">
        <w:rPr>
          <w:rFonts w:ascii="Arial" w:hAnsi="Arial" w:cs="Arial"/>
          <w:b/>
          <w:sz w:val="18"/>
          <w:szCs w:val="18"/>
        </w:rPr>
        <w:t>einfarbig</w:t>
      </w:r>
      <w:r w:rsidR="00DF0F2F">
        <w:rPr>
          <w:rFonts w:ascii="Arial" w:hAnsi="Arial" w:cs="Arial"/>
          <w:bCs/>
          <w:sz w:val="18"/>
          <w:szCs w:val="18"/>
        </w:rPr>
        <w:t>,</w:t>
      </w:r>
    </w:p>
    <w:p w14:paraId="1C16828C" w14:textId="77777777" w:rsidR="00336DB1" w:rsidRDefault="00D35653" w:rsidP="00D356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 w:rsidR="00316722">
        <w:rPr>
          <w:rFonts w:ascii="Arial" w:hAnsi="Arial" w:cs="Arial"/>
          <w:bCs/>
          <w:sz w:val="18"/>
          <w:szCs w:val="18"/>
        </w:rPr>
        <w:t>,</w:t>
      </w:r>
    </w:p>
    <w:p w14:paraId="269B02DD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23C98F22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684E3B2" w14:textId="77777777" w:rsid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31FDD0F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68706788" w14:textId="77777777" w:rsidR="00DF0F2F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0941F7">
        <w:rPr>
          <w:rFonts w:ascii="Arial" w:hAnsi="Arial" w:cs="Arial"/>
          <w:b/>
          <w:sz w:val="18"/>
          <w:szCs w:val="18"/>
        </w:rPr>
        <w:t>Grip MD</w:t>
      </w:r>
      <w:r w:rsidR="00DF0F2F">
        <w:rPr>
          <w:rFonts w:ascii="Arial" w:hAnsi="Arial" w:cs="Arial"/>
          <w:b/>
          <w:sz w:val="18"/>
          <w:szCs w:val="18"/>
        </w:rPr>
        <w:t xml:space="preserve"> offene Struktur</w:t>
      </w:r>
      <w:r w:rsidR="00D35653"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</w:p>
    <w:p w14:paraId="3B40B981" w14:textId="77777777" w:rsidR="00DF0F2F" w:rsidRDefault="00DF0F2F" w:rsidP="00DF0F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>
        <w:rPr>
          <w:rFonts w:ascii="Arial" w:hAnsi="Arial" w:cs="Arial"/>
          <w:b/>
          <w:sz w:val="18"/>
          <w:szCs w:val="18"/>
        </w:rPr>
        <w:t>Grip MD mit Rücken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 </w:t>
      </w:r>
      <w:r w:rsidRPr="000103F7">
        <w:rPr>
          <w:rFonts w:ascii="Arial" w:hAnsi="Arial" w:cs="Arial"/>
          <w:sz w:val="18"/>
          <w:szCs w:val="18"/>
        </w:rPr>
        <w:t>oder gleichwertig,</w:t>
      </w:r>
      <w:r w:rsidRPr="000103F7">
        <w:rPr>
          <w:rFonts w:ascii="Arial" w:hAnsi="Arial" w:cs="Arial"/>
          <w:sz w:val="18"/>
          <w:szCs w:val="18"/>
        </w:rPr>
        <w:tab/>
      </w:r>
    </w:p>
    <w:p w14:paraId="3D194F53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F04E53E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49DB36F1" w14:textId="77777777" w:rsidR="000103F7" w:rsidRPr="000103F7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79D796F6" w14:textId="77777777" w:rsidR="00053755" w:rsidRPr="00053755" w:rsidRDefault="000103F7" w:rsidP="000103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  <w:r w:rsidR="00053755" w:rsidRPr="00053755">
        <w:rPr>
          <w:rFonts w:ascii="Arial" w:hAnsi="Arial" w:cs="Arial"/>
          <w:sz w:val="16"/>
          <w:szCs w:val="16"/>
        </w:rPr>
        <w:tab/>
      </w:r>
    </w:p>
    <w:p w14:paraId="5EC74C48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1EC65C2C" w14:textId="77777777"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3ACABAAF" w14:textId="77777777" w:rsidR="00053755" w:rsidRPr="00053755" w:rsidRDefault="00D35653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0E6895FB" w14:textId="77777777" w:rsidR="005C6084" w:rsidRDefault="005C6084" w:rsidP="005C60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5D4E7FD2" w14:textId="77777777" w:rsidR="00336DB1" w:rsidRDefault="00336DB1" w:rsidP="00126B8D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336DB1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5230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02DB"/>
    <w:rsid w:val="00063A92"/>
    <w:rsid w:val="000845B8"/>
    <w:rsid w:val="000941F7"/>
    <w:rsid w:val="000A24D6"/>
    <w:rsid w:val="000B2285"/>
    <w:rsid w:val="000E72E8"/>
    <w:rsid w:val="00123E85"/>
    <w:rsid w:val="00126B8D"/>
    <w:rsid w:val="001430C1"/>
    <w:rsid w:val="00170A0B"/>
    <w:rsid w:val="00175CC1"/>
    <w:rsid w:val="00182ECA"/>
    <w:rsid w:val="00193EFC"/>
    <w:rsid w:val="00201E81"/>
    <w:rsid w:val="0020409F"/>
    <w:rsid w:val="00260F60"/>
    <w:rsid w:val="002731A4"/>
    <w:rsid w:val="00283E42"/>
    <w:rsid w:val="00285D96"/>
    <w:rsid w:val="003035EB"/>
    <w:rsid w:val="00316722"/>
    <w:rsid w:val="00336DB1"/>
    <w:rsid w:val="00350E3E"/>
    <w:rsid w:val="0035460F"/>
    <w:rsid w:val="00365878"/>
    <w:rsid w:val="0037650A"/>
    <w:rsid w:val="003B30B0"/>
    <w:rsid w:val="004051E9"/>
    <w:rsid w:val="00420A65"/>
    <w:rsid w:val="004749FE"/>
    <w:rsid w:val="0049020F"/>
    <w:rsid w:val="004A11DF"/>
    <w:rsid w:val="004B43DB"/>
    <w:rsid w:val="004D4AD5"/>
    <w:rsid w:val="004F75BB"/>
    <w:rsid w:val="00500961"/>
    <w:rsid w:val="0051155B"/>
    <w:rsid w:val="005526C4"/>
    <w:rsid w:val="005838C5"/>
    <w:rsid w:val="005C6084"/>
    <w:rsid w:val="005D68A7"/>
    <w:rsid w:val="006367E9"/>
    <w:rsid w:val="006650ED"/>
    <w:rsid w:val="00665F96"/>
    <w:rsid w:val="0068687A"/>
    <w:rsid w:val="00695ABE"/>
    <w:rsid w:val="00696B41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0D15"/>
    <w:rsid w:val="008550B5"/>
    <w:rsid w:val="00866CB3"/>
    <w:rsid w:val="008A33FC"/>
    <w:rsid w:val="008B5102"/>
    <w:rsid w:val="008B6143"/>
    <w:rsid w:val="008F4353"/>
    <w:rsid w:val="00901D0A"/>
    <w:rsid w:val="00906C6B"/>
    <w:rsid w:val="009073C5"/>
    <w:rsid w:val="00910BBA"/>
    <w:rsid w:val="009A3FEB"/>
    <w:rsid w:val="00A45978"/>
    <w:rsid w:val="00A71272"/>
    <w:rsid w:val="00B205C5"/>
    <w:rsid w:val="00B5351E"/>
    <w:rsid w:val="00B75957"/>
    <w:rsid w:val="00B772F5"/>
    <w:rsid w:val="00BA4E89"/>
    <w:rsid w:val="00BC374B"/>
    <w:rsid w:val="00C45D5E"/>
    <w:rsid w:val="00CB3FEA"/>
    <w:rsid w:val="00CE42C5"/>
    <w:rsid w:val="00D05846"/>
    <w:rsid w:val="00D30C93"/>
    <w:rsid w:val="00D35653"/>
    <w:rsid w:val="00D51D29"/>
    <w:rsid w:val="00D65499"/>
    <w:rsid w:val="00D906FD"/>
    <w:rsid w:val="00DE2BF3"/>
    <w:rsid w:val="00DF0F2F"/>
    <w:rsid w:val="00E01A97"/>
    <w:rsid w:val="00E163CB"/>
    <w:rsid w:val="00E30567"/>
    <w:rsid w:val="00E5284F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9196A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272"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Company>Armstrong World Industries, Inc.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2021-09-28T08:29:00Z</cp:lastPrinted>
  <dcterms:created xsi:type="dcterms:W3CDTF">2023-02-15T15:59:00Z</dcterms:created>
  <dcterms:modified xsi:type="dcterms:W3CDTF">2023-02-15T15:59:00Z</dcterms:modified>
</cp:coreProperties>
</file>